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7AE77906"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sidR="00815118">
        <w:rPr>
          <w:sz w:val="24"/>
          <w:szCs w:val="24"/>
        </w:rPr>
        <w:t>3</w:t>
      </w:r>
      <w:r>
        <w:rPr>
          <w:sz w:val="24"/>
          <w:szCs w:val="24"/>
        </w:rPr>
        <w:t xml:space="preserve"> </w:t>
      </w:r>
      <w:r w:rsidRPr="007861B8">
        <w:rPr>
          <w:sz w:val="24"/>
          <w:szCs w:val="24"/>
        </w:rPr>
        <w:t>Meeting #</w:t>
      </w:r>
      <w:r w:rsidR="00815118">
        <w:rPr>
          <w:sz w:val="24"/>
          <w:szCs w:val="24"/>
        </w:rPr>
        <w:t>126</w:t>
      </w:r>
      <w:r w:rsidRPr="007861B8">
        <w:rPr>
          <w:sz w:val="24"/>
          <w:szCs w:val="24"/>
        </w:rPr>
        <w:t xml:space="preserve"> </w:t>
      </w:r>
      <w:r w:rsidRPr="007861B8">
        <w:rPr>
          <w:sz w:val="24"/>
          <w:szCs w:val="24"/>
        </w:rPr>
        <w:tab/>
      </w:r>
      <w:r>
        <w:rPr>
          <w:sz w:val="24"/>
          <w:szCs w:val="24"/>
        </w:rPr>
        <w:t>C</w:t>
      </w:r>
      <w:r w:rsidR="00176D3E">
        <w:rPr>
          <w:sz w:val="24"/>
          <w:szCs w:val="24"/>
        </w:rPr>
        <w:t>3</w:t>
      </w:r>
      <w:r>
        <w:rPr>
          <w:sz w:val="24"/>
          <w:szCs w:val="24"/>
        </w:rPr>
        <w:t>-</w:t>
      </w:r>
      <w:r w:rsidR="00176D3E" w:rsidRPr="00176D3E">
        <w:rPr>
          <w:sz w:val="24"/>
          <w:szCs w:val="24"/>
        </w:rPr>
        <w:t>230118</w:t>
      </w:r>
    </w:p>
    <w:p w14:paraId="3A5A5CD8" w14:textId="77777777"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Pr="007861B8">
        <w:rPr>
          <w:rFonts w:cs="Arial"/>
          <w:lang w:eastAsia="zh-CN"/>
        </w:rPr>
        <w:t xml:space="preserve">(revision of </w:t>
      </w:r>
      <w:r>
        <w:rPr>
          <w:rFonts w:cs="Arial"/>
          <w:lang w:eastAsia="zh-CN"/>
        </w:rPr>
        <w:t>C1</w:t>
      </w:r>
      <w:r w:rsidRPr="007861B8">
        <w:rPr>
          <w:rFonts w:cs="Arial"/>
          <w:lang w:eastAsia="zh-CN"/>
        </w:rPr>
        <w:t>-yyxxxx)</w:t>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057FF10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5D1153">
        <w:rPr>
          <w:rFonts w:ascii="Arial" w:hAnsi="Arial" w:cs="Arial"/>
          <w:b/>
          <w:sz w:val="24"/>
          <w:szCs w:val="24"/>
          <w:lang w:eastAsia="zh-CN"/>
        </w:rPr>
        <w:t>New WID on CT Aspect of Further Architecture Enhancement for UAV and UAM</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6728835"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 xml:space="preserve">Rel-17 CT work item, which specifies NAS protocol, </w:t>
            </w:r>
            <w:proofErr w:type="spellStart"/>
            <w:r w:rsidRPr="00F427BF">
              <w:t>Nnef</w:t>
            </w:r>
            <w:proofErr w:type="spellEnd"/>
            <w:r w:rsidRPr="00F427BF">
              <w:t xml:space="preserve"> API, and </w:t>
            </w:r>
            <w:proofErr w:type="spellStart"/>
            <w:r w:rsidRPr="00F427BF">
              <w:t>Naf</w:t>
            </w:r>
            <w:proofErr w:type="spellEnd"/>
            <w:r w:rsidRPr="00F427BF">
              <w:t xml:space="preserve">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w:t>
      </w:r>
      <w:proofErr w:type="gramStart"/>
      <w:r w:rsidRPr="00B65D41">
        <w:rPr>
          <w:lang w:val="en-US" w:eastAsia="zh-CN"/>
        </w:rPr>
        <w:t>And</w:t>
      </w:r>
      <w:proofErr w:type="gramEnd"/>
      <w:r w:rsidRPr="00B65D41">
        <w:rPr>
          <w:lang w:val="en-US" w:eastAsia="zh-CN"/>
        </w:rPr>
        <w:t xml:space="preserve">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 xml:space="preserve">direct communication over PC5 for </w:t>
      </w:r>
      <w:proofErr w:type="gramStart"/>
      <w:r w:rsidR="00494DB4">
        <w:t>DAA(</w:t>
      </w:r>
      <w:proofErr w:type="gramEnd"/>
      <w:r w:rsidR="00494DB4">
        <w:t>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394FECCF" w:rsidR="00562789" w:rsidRDefault="00DE04A5" w:rsidP="003E2A01">
      <w:pPr>
        <w:pStyle w:val="B1"/>
      </w:pPr>
      <w:r>
        <w:t>4</w:t>
      </w:r>
      <w:r w:rsidR="00562789">
        <w:t xml:space="preserve">) </w:t>
      </w:r>
      <w:r w:rsidR="00194746">
        <w:t xml:space="preserve">support capability indication for </w:t>
      </w:r>
      <w:r>
        <w:t>A</w:t>
      </w:r>
      <w:r w:rsidR="00194746">
        <w:t>2X and DAA over NAS protocol,</w:t>
      </w:r>
    </w:p>
    <w:p w14:paraId="4AD44F18" w14:textId="07BED814" w:rsidR="00BD5D66" w:rsidRDefault="00DE04A5" w:rsidP="003E2A01">
      <w:pPr>
        <w:pStyle w:val="B1"/>
      </w:pPr>
      <w:r>
        <w:t>5</w:t>
      </w:r>
      <w:r w:rsidR="00194746">
        <w:t xml:space="preserve">) </w:t>
      </w:r>
      <w:r>
        <w:t>support</w:t>
      </w:r>
      <w:r w:rsidR="00BD5D66">
        <w:t xml:space="preserve"> </w:t>
      </w:r>
      <w:r w:rsidR="00BD5D66" w:rsidRPr="00BD5D66">
        <w:t>network-assisted (ground based) DAA solution applicable for a specific area</w:t>
      </w:r>
      <w:r w:rsidR="00BD5D66">
        <w:t>,</w:t>
      </w:r>
    </w:p>
    <w:p w14:paraId="54BD17EE" w14:textId="27A8C48A" w:rsidR="00194746" w:rsidRDefault="00DA6716" w:rsidP="003E2A01">
      <w:pPr>
        <w:pStyle w:val="B1"/>
      </w:pPr>
      <w:r>
        <w:t>6</w:t>
      </w:r>
      <w:r w:rsidR="00BD5D66">
        <w:t>)</w:t>
      </w:r>
      <w:r w:rsidR="00BD5D66">
        <w:tab/>
      </w:r>
      <w:r w:rsidR="00194746">
        <w:t xml:space="preserve">support </w:t>
      </w:r>
      <w:r>
        <w:t>A</w:t>
      </w:r>
      <w:r w:rsidR="00194746">
        <w:t>2X policy provisioning over NAS protocol,</w:t>
      </w:r>
      <w:r w:rsidR="00181ED1">
        <w:t xml:space="preserve"> and</w:t>
      </w:r>
    </w:p>
    <w:p w14:paraId="4C622E97" w14:textId="395B68A7" w:rsidR="00194746" w:rsidRDefault="00DA6716" w:rsidP="003E2A01">
      <w:pPr>
        <w:pStyle w:val="B1"/>
      </w:pPr>
      <w:r>
        <w:rPr>
          <w:lang w:eastAsia="zh-CN"/>
        </w:rPr>
        <w:t>7</w:t>
      </w:r>
      <w:r w:rsidR="00194746">
        <w:rPr>
          <w:lang w:eastAsia="zh-CN"/>
        </w:rPr>
        <w:t xml:space="preserve">) </w:t>
      </w:r>
      <w:r w:rsidR="00194746" w:rsidRPr="003043FD">
        <w:rPr>
          <w:lang w:eastAsia="zh-CN"/>
        </w:rPr>
        <w:t>addition or update of exi</w:t>
      </w:r>
      <w:r w:rsidR="00194746">
        <w:rPr>
          <w:lang w:eastAsia="zh-CN"/>
        </w:rPr>
        <w:t xml:space="preserve">sting AT commands to support </w:t>
      </w:r>
      <w:r>
        <w:rPr>
          <w:lang w:eastAsia="zh-CN"/>
        </w:rPr>
        <w:t>A</w:t>
      </w:r>
      <w:r w:rsidR="00194746">
        <w:rPr>
          <w:lang w:eastAsia="zh-CN"/>
        </w:rPr>
        <w:t>2X communication</w:t>
      </w:r>
      <w:r w:rsidR="007844CE">
        <w:rPr>
          <w:lang w:eastAsia="zh-CN"/>
        </w:rPr>
        <w:t>.</w:t>
      </w:r>
    </w:p>
    <w:p w14:paraId="3EFFD6D0" w14:textId="073597FE" w:rsidR="00562789" w:rsidRDefault="00562789" w:rsidP="003E2A01">
      <w:pPr>
        <w:pStyle w:val="NO"/>
      </w:pPr>
      <w:r>
        <w:t>NOTE:</w:t>
      </w:r>
      <w:r>
        <w:tab/>
      </w:r>
      <w:r w:rsidR="00194746">
        <w:t>Bullet 1)</w:t>
      </w:r>
      <w:r w:rsidR="00181ED1">
        <w:t>, 2), and</w:t>
      </w:r>
      <w:r w:rsidR="00194746">
        <w:t xml:space="preserve"> </w:t>
      </w:r>
      <w:r w:rsidR="00DA6716">
        <w:t>3</w:t>
      </w:r>
      <w:r w:rsidR="00194746">
        <w:t xml:space="preserve">) are </w:t>
      </w:r>
      <w:r>
        <w:t xml:space="preserve">based on </w:t>
      </w:r>
      <w:r w:rsidR="00DA6716">
        <w:t>V2X</w:t>
      </w:r>
      <w:r w:rsidR="007844CE">
        <w:t xml:space="preserve"> mechanism as specified in </w:t>
      </w:r>
      <w:r w:rsidR="00194746">
        <w:t>TS</w:t>
      </w:r>
      <w:r w:rsidR="00194746">
        <w:rPr>
          <w:lang w:val="en-US"/>
        </w:rPr>
        <w:t> </w:t>
      </w:r>
      <w:r>
        <w:t>24.5</w:t>
      </w:r>
      <w:r w:rsidR="00DA6716">
        <w:t>87</w:t>
      </w:r>
      <w:r w:rsidR="00194746">
        <w:t xml:space="preserve"> and TS</w:t>
      </w:r>
      <w:r w:rsidR="00194746">
        <w:rPr>
          <w:lang w:val="en-US"/>
        </w:rPr>
        <w:t> </w:t>
      </w:r>
      <w:r>
        <w:t>24.5</w:t>
      </w:r>
      <w:r w:rsidR="00DA6716">
        <w:t>88</w:t>
      </w:r>
    </w:p>
    <w:p w14:paraId="2E14AD36" w14:textId="77777777" w:rsidR="00DA6716" w:rsidRDefault="00DA6716" w:rsidP="00216959"/>
    <w:p w14:paraId="5EDC8CB8" w14:textId="669D2A2B" w:rsidR="00974827" w:rsidRDefault="00974827" w:rsidP="003E2A01">
      <w:r>
        <w:lastRenderedPageBreak/>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3B160081" w14:textId="3AE5AA03"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1D1D2687" w14:textId="4004CDFC"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w:t>
            </w:r>
            <w:proofErr w:type="spellStart"/>
            <w:r>
              <w:t>Nnef_ServiceParameter</w:t>
            </w:r>
            <w:proofErr w:type="spellEnd"/>
            <w:r>
              <w:t xml:space="preserve"> service or </w:t>
            </w:r>
            <w:proofErr w:type="spellStart"/>
            <w:r>
              <w:t>Nnef_ParameterProvision</w:t>
            </w:r>
            <w:proofErr w:type="spellEnd"/>
            <w:r>
              <w:t xml:space="preserve">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237C96A2" w:rsidR="007A05E2" w:rsidRPr="006C2E80" w:rsidRDefault="007A05E2" w:rsidP="007A05E2">
            <w:pPr>
              <w:pStyle w:val="TAL"/>
            </w:pPr>
            <w:r>
              <w:t xml:space="preserve">Update on AMF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proofErr w:type="spellStart"/>
            <w:r>
              <w:t>InterDigital</w:t>
            </w:r>
            <w:proofErr w:type="spellEnd"/>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76D3E"/>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25EE"/>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15118"/>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1237</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16</cp:revision>
  <cp:lastPrinted>2000-02-29T11:31:00Z</cp:lastPrinted>
  <dcterms:created xsi:type="dcterms:W3CDTF">2022-11-15T10:34:00Z</dcterms:created>
  <dcterms:modified xsi:type="dcterms:W3CDTF">2023-02-17T22:57:00Z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